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EFD" w:rsidRPr="004F5B8B" w:rsidRDefault="00F47EFD" w:rsidP="00F47EFD">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10-синип оқуғучисиниң </w:t>
      </w:r>
      <w:r w:rsidRPr="004F5B8B">
        <w:rPr>
          <w:rFonts w:ascii="Times New Roman" w:hAnsi="Times New Roman" w:cs="Times New Roman"/>
          <w:b/>
          <w:i/>
          <w:sz w:val="24"/>
          <w:szCs w:val="24"/>
          <w:lang w:val="kk-KZ"/>
        </w:rPr>
        <w:t>уйғур әдәбияти</w:t>
      </w:r>
      <w:r w:rsidRPr="004F5B8B">
        <w:rPr>
          <w:rFonts w:ascii="Times New Roman" w:hAnsi="Times New Roman" w:cs="Times New Roman"/>
          <w:b/>
          <w:sz w:val="24"/>
          <w:szCs w:val="24"/>
          <w:lang w:val="kk-KZ"/>
        </w:rPr>
        <w:t xml:space="preserve"> пәни бойичә</w:t>
      </w:r>
    </w:p>
    <w:p w:rsidR="00F47EFD" w:rsidRPr="004F5B8B" w:rsidRDefault="00F47EFD" w:rsidP="00F47EFD">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өз алдиға иш плани</w:t>
      </w:r>
    </w:p>
    <w:p w:rsidR="00F47EFD" w:rsidRPr="004F5B8B" w:rsidRDefault="00F47EFD" w:rsidP="00F47EFD">
      <w:pPr>
        <w:spacing w:after="0" w:line="240" w:lineRule="auto"/>
        <w:ind w:firstLine="284"/>
        <w:rPr>
          <w:rFonts w:ascii="Times New Roman" w:hAnsi="Times New Roman" w:cs="Times New Roman"/>
          <w:b/>
          <w:sz w:val="24"/>
          <w:szCs w:val="24"/>
          <w:lang w:val="kk-KZ"/>
        </w:rPr>
      </w:pPr>
    </w:p>
    <w:p w:rsidR="00F47EFD" w:rsidRPr="004F5B8B" w:rsidRDefault="00F47EFD" w:rsidP="00F47EFD">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IV чарәк.</w:t>
      </w:r>
    </w:p>
    <w:p w:rsidR="00F47EFD" w:rsidRPr="004F5B8B" w:rsidRDefault="00F47EFD" w:rsidP="00F47EFD">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Дәрисниң номери: 12 (66)</w:t>
      </w:r>
    </w:p>
    <w:p w:rsidR="00F47EFD" w:rsidRDefault="00F47EFD" w:rsidP="00F47EFD">
      <w:pPr>
        <w:spacing w:after="0" w:line="240" w:lineRule="auto"/>
        <w:rPr>
          <w:rFonts w:ascii="Times New Roman" w:hAnsi="Times New Roman" w:cs="Times New Roman"/>
          <w:sz w:val="24"/>
          <w:szCs w:val="24"/>
          <w:lang w:val="kk-KZ"/>
        </w:rPr>
      </w:pPr>
      <w:r w:rsidRPr="004F5B8B">
        <w:rPr>
          <w:rFonts w:ascii="Times New Roman" w:hAnsi="Times New Roman" w:cs="Times New Roman"/>
          <w:b/>
          <w:sz w:val="24"/>
          <w:szCs w:val="24"/>
          <w:lang w:val="kk-KZ"/>
        </w:rPr>
        <w:t xml:space="preserve">Дәрисниң мавзуси:  </w:t>
      </w:r>
      <w:r w:rsidRPr="005958F5">
        <w:rPr>
          <w:rFonts w:ascii="Times New Roman" w:hAnsi="Times New Roman" w:cs="Times New Roman"/>
          <w:sz w:val="24"/>
          <w:szCs w:val="24"/>
          <w:lang w:val="kk-KZ"/>
        </w:rPr>
        <w:t xml:space="preserve">«Янар тағ» трилогияси үчинчи китавиниң идеявий вә бәдиий </w:t>
      </w:r>
      <w:r>
        <w:rPr>
          <w:rFonts w:ascii="Times New Roman" w:hAnsi="Times New Roman" w:cs="Times New Roman"/>
          <w:sz w:val="24"/>
          <w:szCs w:val="24"/>
          <w:lang w:val="kk-KZ"/>
        </w:rPr>
        <w:t xml:space="preserve">             </w:t>
      </w:r>
    </w:p>
    <w:p w:rsidR="00F47EFD" w:rsidRDefault="00F47EFD" w:rsidP="00F47EFD">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5958F5">
        <w:rPr>
          <w:rFonts w:ascii="Times New Roman" w:hAnsi="Times New Roman" w:cs="Times New Roman"/>
          <w:sz w:val="24"/>
          <w:szCs w:val="24"/>
          <w:lang w:val="kk-KZ"/>
        </w:rPr>
        <w:t>концепцияси</w:t>
      </w:r>
    </w:p>
    <w:p w:rsidR="00F47EFD" w:rsidRPr="005958F5" w:rsidRDefault="00F47EFD" w:rsidP="00F47EFD">
      <w:pPr>
        <w:spacing w:after="0" w:line="240" w:lineRule="auto"/>
        <w:rPr>
          <w:rFonts w:ascii="Times New Roman" w:hAnsi="Times New Roman" w:cs="Times New Roman"/>
          <w:sz w:val="24"/>
          <w:szCs w:val="24"/>
          <w:lang w:val="kk-KZ"/>
        </w:rPr>
      </w:pPr>
    </w:p>
    <w:p w:rsidR="00F47EFD" w:rsidRDefault="00F47EFD" w:rsidP="00F47EFD">
      <w:pPr>
        <w:spacing w:after="0" w:line="240" w:lineRule="auto"/>
        <w:rPr>
          <w:rFonts w:ascii="Times New Roman" w:hAnsi="Times New Roman" w:cs="Times New Roman"/>
          <w:sz w:val="24"/>
          <w:szCs w:val="24"/>
          <w:lang w:val="kk-KZ"/>
        </w:rPr>
      </w:pPr>
      <w:r w:rsidRPr="004F5B8B">
        <w:rPr>
          <w:rFonts w:ascii="Times New Roman" w:hAnsi="Times New Roman" w:cs="Times New Roman"/>
          <w:b/>
          <w:color w:val="000000"/>
          <w:sz w:val="24"/>
          <w:szCs w:val="24"/>
          <w:shd w:val="clear" w:color="auto" w:fill="F4F8FE"/>
          <w:lang w:val="kk-KZ"/>
        </w:rPr>
        <w:t>1.</w:t>
      </w:r>
      <w:r>
        <w:rPr>
          <w:rFonts w:ascii="Times New Roman" w:hAnsi="Times New Roman" w:cs="Times New Roman"/>
          <w:b/>
          <w:color w:val="000000"/>
          <w:sz w:val="24"/>
          <w:szCs w:val="24"/>
          <w:shd w:val="clear" w:color="auto" w:fill="F4F8FE"/>
          <w:lang w:val="kk-KZ"/>
        </w:rPr>
        <w:t xml:space="preserve"> </w:t>
      </w:r>
      <w:r w:rsidRPr="004F5B8B">
        <w:rPr>
          <w:rFonts w:ascii="Times New Roman" w:hAnsi="Times New Roman" w:cs="Times New Roman"/>
          <w:b/>
          <w:sz w:val="24"/>
          <w:szCs w:val="24"/>
          <w:lang w:val="kk-KZ"/>
        </w:rPr>
        <w:t>Мәхсити</w:t>
      </w:r>
      <w:r w:rsidRPr="004F5B8B">
        <w:rPr>
          <w:rFonts w:ascii="Times New Roman" w:hAnsi="Times New Roman" w:cs="Times New Roman"/>
          <w:sz w:val="24"/>
          <w:szCs w:val="24"/>
          <w:lang w:val="kk-KZ"/>
        </w:rPr>
        <w:t xml:space="preserve"> </w:t>
      </w:r>
      <w:r w:rsidRPr="004F5B8B">
        <w:rPr>
          <w:rFonts w:ascii="Times New Roman" w:hAnsi="Times New Roman" w:cs="Times New Roman"/>
          <w:i/>
          <w:sz w:val="24"/>
          <w:szCs w:val="24"/>
          <w:lang w:val="kk-KZ"/>
        </w:rPr>
        <w:t xml:space="preserve">(оқуғучиға қаритилған): </w:t>
      </w:r>
      <w:r w:rsidRPr="004F5B8B">
        <w:rPr>
          <w:rFonts w:ascii="Times New Roman" w:hAnsi="Times New Roman" w:cs="Times New Roman"/>
          <w:sz w:val="24"/>
          <w:szCs w:val="24"/>
          <w:lang w:val="kk-KZ"/>
        </w:rPr>
        <w:t>Сиз бу дәристә «Янар тағ» трилогияси үчинчи китавиниң идеявий вә бәдиий концепциясини оқуп үгинишиңиз лазим.</w:t>
      </w:r>
    </w:p>
    <w:p w:rsidR="00F47EFD" w:rsidRPr="004F5B8B" w:rsidRDefault="00F47EFD" w:rsidP="00F47EFD">
      <w:pPr>
        <w:spacing w:after="0" w:line="240" w:lineRule="auto"/>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2.</w:t>
      </w:r>
      <w:r>
        <w:rPr>
          <w:rFonts w:ascii="Times New Roman" w:hAnsi="Times New Roman" w:cs="Times New Roman"/>
          <w:b/>
          <w:sz w:val="24"/>
          <w:szCs w:val="24"/>
          <w:lang w:val="kk-KZ"/>
        </w:rPr>
        <w:t xml:space="preserve"> </w:t>
      </w:r>
      <w:r w:rsidRPr="004F5B8B">
        <w:rPr>
          <w:rFonts w:ascii="Times New Roman" w:hAnsi="Times New Roman" w:cs="Times New Roman"/>
          <w:b/>
          <w:sz w:val="24"/>
          <w:szCs w:val="24"/>
          <w:lang w:val="kk-KZ"/>
        </w:rPr>
        <w:t xml:space="preserve">Қисқа тезислиқ конспект. </w:t>
      </w:r>
    </w:p>
    <w:p w:rsidR="00F47EFD" w:rsidRDefault="00F47EFD" w:rsidP="00F47EFD">
      <w:pPr>
        <w:pStyle w:val="a3"/>
        <w:spacing w:after="0" w:line="240" w:lineRule="auto"/>
        <w:ind w:left="0" w:firstLine="709"/>
        <w:jc w:val="both"/>
        <w:rPr>
          <w:rFonts w:ascii="Times New Roman" w:eastAsia="Calibri" w:hAnsi="Times New Roman" w:cs="Times New Roman"/>
          <w:color w:val="000000"/>
          <w:sz w:val="24"/>
          <w:szCs w:val="24"/>
          <w:lang w:val="kk-KZ"/>
        </w:rPr>
      </w:pPr>
      <w:r w:rsidRPr="004F5B8B">
        <w:rPr>
          <w:rFonts w:ascii="Times New Roman" w:eastAsia="Calibri" w:hAnsi="Times New Roman" w:cs="Times New Roman"/>
          <w:color w:val="000000"/>
          <w:sz w:val="24"/>
          <w:szCs w:val="24"/>
          <w:lang w:val="kk-KZ"/>
        </w:rPr>
        <w:t>Хитай басқунчи армиясиниң командани Зозуңтаң хитайниң ички өлкилиридики Тәйпуң тиянго вә туңганларниң қозғилаңлирини рәһимсиз бастурғандин кейин, арқа сәпни мустәһкәмләвелип, Шәрқий Түркстанға атлиниду. Әпсуски, уйғурлар диярида басқунчиларға қарши күч бирлигиниң һасил болмиғанлиғидин, Зозуңтаң мәхситигә йетишигә шараит яратти. Йәттә шәһәргә хан болған Яқупбәг Или султанлиғи билән бирлиши</w:t>
      </w:r>
      <w:r>
        <w:rPr>
          <w:rFonts w:ascii="Times New Roman" w:eastAsia="Calibri" w:hAnsi="Times New Roman" w:cs="Times New Roman"/>
          <w:color w:val="000000"/>
          <w:sz w:val="24"/>
          <w:szCs w:val="24"/>
          <w:lang w:val="kk-KZ"/>
        </w:rPr>
        <w:t>ш</w:t>
      </w:r>
      <w:r w:rsidRPr="004F5B8B">
        <w:rPr>
          <w:rFonts w:ascii="Times New Roman" w:eastAsia="Calibri" w:hAnsi="Times New Roman" w:cs="Times New Roman"/>
          <w:color w:val="000000"/>
          <w:sz w:val="24"/>
          <w:szCs w:val="24"/>
          <w:lang w:val="kk-KZ"/>
        </w:rPr>
        <w:t xml:space="preserve"> мәхситини дәсләптә көзлигини билән кейинәрәк бу хиялидин йенип, пүткүл Уйғурстанға хан болушни арман қилиду. Нәтиҗидә бирликкә келәлмигән Или султанлиғи билән Йәттә шәһәр икки тәрәптин қапсап кәлгән хитай басқунчилириниң қистиғида қалиду. Зор күчкә егә болалмайдиғанлиғини сәзгән Яқупбәг өз таянчилири дәп һесаплиған А</w:t>
      </w:r>
      <w:r>
        <w:rPr>
          <w:rFonts w:ascii="Times New Roman" w:eastAsia="Calibri" w:hAnsi="Times New Roman" w:cs="Times New Roman"/>
          <w:color w:val="000000"/>
          <w:sz w:val="24"/>
          <w:szCs w:val="24"/>
          <w:lang w:val="kk-KZ"/>
        </w:rPr>
        <w:t>н</w:t>
      </w:r>
      <w:r w:rsidRPr="004F5B8B">
        <w:rPr>
          <w:rFonts w:ascii="Times New Roman" w:eastAsia="Calibri" w:hAnsi="Times New Roman" w:cs="Times New Roman"/>
          <w:color w:val="000000"/>
          <w:sz w:val="24"/>
          <w:szCs w:val="24"/>
          <w:lang w:val="kk-KZ"/>
        </w:rPr>
        <w:t>глия вә Түркийәләрдин ярдәм сорайду. Руслар билән тил тепишқиму бәл бағлап көриду. Амма униңдин һәммиси үз өрүвалиду. Қол астидики сәксән миңдәк әскири таянған Яқупбәг җәңгә тәйярлиқ қилишқа киришиду. Аддий пухраму әшәддий дүшмән һесапланған бу басқунчиларға қарши болсиму, Яқупбәг Бәдәвләт уларни пайдилиналмайду. Әң еғир вәзийәттә униң йеқинлири Яқупбәгкә оға берип өлтүриветиду. Хаинлар һәтта Яқупбәгниң балилирини бир-биригә қарши қойиду, ақивәттә чоң кичигигә сүйиқәст қилиду. Буниң барлиғини әмәлгә ашурған, дөләт ғәзнисини төкмәй-чачмай дүшмәнгә тапшурған Нияз һакимни басқунчилар кейин сүргүнгә палаветиду. У өз вақтида Яқупбәгниң оң қол вәзири еди. Атисиниң ишини давам қилип, мәйданға чиққан Бәкқули бәг бир-биригә бой сунмайдиған һакимларниң бешини қошуш, пүткүл күчни бир йәргә топлаш нийити әмәлгә ашмайду. Бәкқули Зозуңтаңға қарши җәңләрдә җасарәт көрсәтсиму, униңға тәң келәлмәйду</w:t>
      </w:r>
      <w:r>
        <w:rPr>
          <w:rFonts w:ascii="Times New Roman" w:eastAsia="Calibri" w:hAnsi="Times New Roman" w:cs="Times New Roman"/>
          <w:color w:val="000000"/>
          <w:sz w:val="24"/>
          <w:szCs w:val="24"/>
          <w:lang w:val="kk-KZ"/>
        </w:rPr>
        <w:t>.</w:t>
      </w:r>
    </w:p>
    <w:p w:rsidR="00F47EFD" w:rsidRPr="004F5B8B" w:rsidRDefault="00F47EFD" w:rsidP="00F47EFD">
      <w:pPr>
        <w:spacing w:after="0" w:line="240" w:lineRule="auto"/>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3.</w:t>
      </w:r>
      <w:r>
        <w:rPr>
          <w:rFonts w:ascii="Times New Roman" w:hAnsi="Times New Roman" w:cs="Times New Roman"/>
          <w:b/>
          <w:sz w:val="24"/>
          <w:szCs w:val="24"/>
          <w:lang w:val="kk-KZ"/>
        </w:rPr>
        <w:t xml:space="preserve"> </w:t>
      </w:r>
      <w:r w:rsidRPr="004F5B8B">
        <w:rPr>
          <w:rFonts w:ascii="Times New Roman" w:hAnsi="Times New Roman" w:cs="Times New Roman"/>
          <w:b/>
          <w:sz w:val="24"/>
          <w:szCs w:val="24"/>
          <w:lang w:val="kk-KZ"/>
        </w:rPr>
        <w:t>А.Һәмраев, Ш.Аюпов, Т. Нурахунов, Х. Иминова «Уйғур әдәбия</w:t>
      </w:r>
      <w:r>
        <w:rPr>
          <w:rFonts w:ascii="Times New Roman" w:hAnsi="Times New Roman" w:cs="Times New Roman"/>
          <w:b/>
          <w:sz w:val="24"/>
          <w:szCs w:val="24"/>
          <w:lang w:val="kk-KZ"/>
        </w:rPr>
        <w:t>ти» дәрислиги, 10-синип, тәбиий</w:t>
      </w:r>
      <w:r w:rsidRPr="004F5B8B">
        <w:rPr>
          <w:rFonts w:ascii="Times New Roman" w:hAnsi="Times New Roman" w:cs="Times New Roman"/>
          <w:b/>
          <w:sz w:val="24"/>
          <w:szCs w:val="24"/>
          <w:lang w:val="kk-KZ"/>
        </w:rPr>
        <w:t xml:space="preserve">-математикилиқ йөнилиш. «Мектеп» нәшрияти, 2019-жил. 264-273-бәтләр. </w:t>
      </w:r>
    </w:p>
    <w:p w:rsidR="00F47EFD" w:rsidRPr="004F5B8B" w:rsidRDefault="00F47EFD" w:rsidP="00F47EFD">
      <w:pPr>
        <w:pStyle w:val="a3"/>
        <w:spacing w:after="0" w:line="240" w:lineRule="auto"/>
        <w:ind w:left="786" w:firstLine="284"/>
        <w:jc w:val="both"/>
        <w:rPr>
          <w:rFonts w:ascii="Times New Roman" w:eastAsia="Calibri" w:hAnsi="Times New Roman" w:cs="Times New Roman"/>
          <w:color w:val="000000"/>
          <w:sz w:val="24"/>
          <w:szCs w:val="24"/>
          <w:lang w:val="kk-KZ"/>
        </w:rPr>
      </w:pPr>
    </w:p>
    <w:p w:rsidR="00F47EFD" w:rsidRPr="004F5B8B" w:rsidRDefault="00F47EFD" w:rsidP="00F47EFD">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4.</w:t>
      </w:r>
      <w:r w:rsidRPr="005958F5">
        <w:rPr>
          <w:rFonts w:ascii="Times New Roman" w:hAnsi="Times New Roman" w:cs="Times New Roman"/>
          <w:b/>
          <w:sz w:val="24"/>
          <w:szCs w:val="24"/>
          <w:lang w:val="kk-KZ"/>
        </w:rPr>
        <w:t xml:space="preserve"> </w:t>
      </w:r>
      <w:r w:rsidRPr="0011199E">
        <w:rPr>
          <w:rFonts w:ascii="Times New Roman" w:hAnsi="Times New Roman" w:cs="Times New Roman"/>
          <w:b/>
          <w:sz w:val="24"/>
          <w:szCs w:val="24"/>
          <w:lang w:val="kk-KZ"/>
        </w:rPr>
        <w:t>Оқуғучилар үчүн тапшурмилар</w:t>
      </w:r>
      <w:r>
        <w:rPr>
          <w:rFonts w:ascii="Times New Roman" w:hAnsi="Times New Roman" w:cs="Times New Roman"/>
          <w:b/>
          <w:sz w:val="24"/>
          <w:szCs w:val="24"/>
          <w:lang w:val="kk-KZ"/>
        </w:rPr>
        <w:t>:</w:t>
      </w:r>
    </w:p>
    <w:p w:rsidR="00F47EFD" w:rsidRDefault="00F47EFD" w:rsidP="00F47EFD">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А).</w:t>
      </w:r>
      <w:r w:rsidRPr="005958F5">
        <w:rPr>
          <w:rFonts w:ascii="Times New Roman" w:hAnsi="Times New Roman" w:cs="Times New Roman"/>
          <w:sz w:val="24"/>
          <w:szCs w:val="24"/>
          <w:lang w:val="kk-KZ"/>
        </w:rPr>
        <w:t xml:space="preserve"> Парчини мәзмунини чүшинип  оқуп чиқиш</w:t>
      </w:r>
      <w:r>
        <w:rPr>
          <w:rFonts w:ascii="Times New Roman" w:hAnsi="Times New Roman" w:cs="Times New Roman"/>
          <w:sz w:val="24"/>
          <w:szCs w:val="24"/>
          <w:lang w:val="kk-KZ"/>
        </w:rPr>
        <w:t>.</w:t>
      </w:r>
    </w:p>
    <w:p w:rsidR="00F47EFD" w:rsidRDefault="00F47EFD" w:rsidP="00F47EFD">
      <w:pPr>
        <w:spacing w:after="0" w:line="240" w:lineRule="auto"/>
        <w:rPr>
          <w:rFonts w:ascii="Times New Roman" w:hAnsi="Times New Roman" w:cs="Times New Roman"/>
          <w:sz w:val="24"/>
          <w:szCs w:val="24"/>
          <w:lang w:val="kk-KZ"/>
        </w:rPr>
      </w:pPr>
      <w:r w:rsidRPr="004F5B8B">
        <w:rPr>
          <w:rFonts w:ascii="Times New Roman" w:hAnsi="Times New Roman" w:cs="Times New Roman"/>
          <w:sz w:val="24"/>
          <w:szCs w:val="24"/>
          <w:lang w:val="kk-KZ"/>
        </w:rPr>
        <w:t>Ә)</w:t>
      </w:r>
      <w:r>
        <w:rPr>
          <w:rFonts w:ascii="Times New Roman" w:hAnsi="Times New Roman" w:cs="Times New Roman"/>
          <w:sz w:val="24"/>
          <w:szCs w:val="24"/>
          <w:lang w:val="kk-KZ"/>
        </w:rPr>
        <w:t>.</w:t>
      </w:r>
      <w:r w:rsidRPr="004F5B8B">
        <w:rPr>
          <w:rFonts w:ascii="Times New Roman" w:hAnsi="Times New Roman" w:cs="Times New Roman"/>
          <w:sz w:val="24"/>
          <w:szCs w:val="24"/>
          <w:lang w:val="kk-KZ"/>
        </w:rPr>
        <w:t xml:space="preserve"> </w:t>
      </w:r>
      <w:r w:rsidRPr="004F5B8B">
        <w:rPr>
          <w:rFonts w:ascii="Times New Roman" w:eastAsia="Calibri" w:hAnsi="Times New Roman" w:cs="Times New Roman"/>
          <w:color w:val="000000"/>
          <w:sz w:val="24"/>
          <w:szCs w:val="24"/>
          <w:lang w:val="kk-KZ"/>
        </w:rPr>
        <w:t>Әсәрдики</w:t>
      </w:r>
      <w:r w:rsidRPr="004F5B8B">
        <w:rPr>
          <w:rFonts w:ascii="Times New Roman" w:eastAsia="Calibri" w:hAnsi="Times New Roman" w:cs="Times New Roman"/>
          <w:b/>
          <w:color w:val="000000"/>
          <w:sz w:val="24"/>
          <w:szCs w:val="24"/>
          <w:lang w:val="kk-KZ"/>
        </w:rPr>
        <w:t xml:space="preserve"> </w:t>
      </w:r>
      <w:r w:rsidRPr="004F5B8B">
        <w:rPr>
          <w:rFonts w:ascii="Times New Roman" w:eastAsia="Calibri" w:hAnsi="Times New Roman" w:cs="Times New Roman"/>
          <w:color w:val="000000"/>
          <w:sz w:val="24"/>
          <w:szCs w:val="24"/>
          <w:lang w:val="kk-KZ"/>
        </w:rPr>
        <w:t>Яқупбәг дегән ким? У қандақ ишлири билән тарихимизда   қалған?</w:t>
      </w:r>
    </w:p>
    <w:p w:rsidR="00F47EFD" w:rsidRPr="005958F5" w:rsidRDefault="00F47EFD" w:rsidP="00F47EFD">
      <w:pPr>
        <w:spacing w:after="0" w:line="240" w:lineRule="auto"/>
        <w:rPr>
          <w:rFonts w:ascii="Times New Roman" w:hAnsi="Times New Roman" w:cs="Times New Roman"/>
          <w:sz w:val="24"/>
          <w:szCs w:val="24"/>
          <w:lang w:val="kk-KZ"/>
        </w:rPr>
      </w:pPr>
      <w:r w:rsidRPr="00011E02">
        <w:rPr>
          <w:rFonts w:ascii="Times New Roman" w:eastAsia="Calibri" w:hAnsi="Times New Roman" w:cs="Times New Roman"/>
          <w:color w:val="000000"/>
          <w:sz w:val="24"/>
          <w:szCs w:val="24"/>
          <w:lang w:val="kk-KZ"/>
        </w:rPr>
        <w:t>Б</w:t>
      </w:r>
      <w:r w:rsidRPr="00011E02">
        <w:rPr>
          <w:rFonts w:ascii="Times New Roman" w:eastAsia="Calibri" w:hAnsi="Times New Roman" w:cs="Times New Roman"/>
          <w:b/>
          <w:color w:val="000000"/>
          <w:sz w:val="24"/>
          <w:szCs w:val="24"/>
          <w:lang w:val="kk-KZ"/>
        </w:rPr>
        <w:t>)</w:t>
      </w:r>
      <w:r>
        <w:rPr>
          <w:rFonts w:ascii="Times New Roman" w:eastAsia="Calibri" w:hAnsi="Times New Roman" w:cs="Times New Roman"/>
          <w:b/>
          <w:i/>
          <w:color w:val="000000"/>
          <w:sz w:val="24"/>
          <w:szCs w:val="24"/>
          <w:lang w:val="kk-KZ"/>
        </w:rPr>
        <w:t>.</w:t>
      </w:r>
      <w:r w:rsidRPr="004F5B8B">
        <w:rPr>
          <w:rFonts w:ascii="Times New Roman" w:eastAsia="Calibri" w:hAnsi="Times New Roman" w:cs="Times New Roman"/>
          <w:b/>
          <w:i/>
          <w:color w:val="000000"/>
          <w:sz w:val="24"/>
          <w:szCs w:val="24"/>
          <w:lang w:val="kk-KZ"/>
        </w:rPr>
        <w:t xml:space="preserve"> </w:t>
      </w:r>
      <w:r w:rsidRPr="004F5B8B">
        <w:rPr>
          <w:rFonts w:ascii="Times New Roman" w:eastAsia="Calibri" w:hAnsi="Times New Roman" w:cs="Times New Roman"/>
          <w:color w:val="000000"/>
          <w:sz w:val="24"/>
          <w:szCs w:val="24"/>
          <w:lang w:val="kk-KZ"/>
        </w:rPr>
        <w:t>Зозуңтаң дегән ким? У хәлқимизгә қандақ зиянлиқни елип кәлди?</w:t>
      </w:r>
    </w:p>
    <w:p w:rsidR="00F47EFD" w:rsidRDefault="00F47EFD" w:rsidP="00F47EFD">
      <w:pPr>
        <w:spacing w:after="0" w:line="240" w:lineRule="auto"/>
        <w:jc w:val="both"/>
        <w:rPr>
          <w:rFonts w:ascii="Times New Roman" w:eastAsia="Calibri" w:hAnsi="Times New Roman" w:cs="Times New Roman"/>
          <w:sz w:val="24"/>
          <w:szCs w:val="24"/>
          <w:lang w:val="kk-KZ"/>
        </w:rPr>
      </w:pPr>
      <w:r w:rsidRPr="004F5B8B">
        <w:rPr>
          <w:rFonts w:ascii="Times New Roman" w:eastAsia="Calibri" w:hAnsi="Times New Roman" w:cs="Times New Roman"/>
          <w:color w:val="000000"/>
          <w:sz w:val="24"/>
          <w:szCs w:val="24"/>
          <w:lang w:val="kk-KZ"/>
        </w:rPr>
        <w:t>В)</w:t>
      </w:r>
      <w:r>
        <w:rPr>
          <w:rFonts w:ascii="Times New Roman" w:eastAsia="Calibri" w:hAnsi="Times New Roman" w:cs="Times New Roman"/>
          <w:sz w:val="24"/>
          <w:szCs w:val="24"/>
          <w:lang w:val="kk-KZ"/>
        </w:rPr>
        <w:t>. Персонажлар қияпити</w:t>
      </w:r>
      <w:r w:rsidRPr="004F5B8B">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Җ</w:t>
      </w:r>
      <w:r w:rsidRPr="004F5B8B">
        <w:rPr>
          <w:rFonts w:ascii="Times New Roman" w:eastAsia="Calibri" w:hAnsi="Times New Roman" w:cs="Times New Roman"/>
          <w:sz w:val="24"/>
          <w:szCs w:val="24"/>
          <w:lang w:val="kk-KZ"/>
        </w:rPr>
        <w:t>әдвални толтириңлар</w:t>
      </w:r>
      <w:r>
        <w:rPr>
          <w:rFonts w:ascii="Times New Roman" w:eastAsia="Calibri" w:hAnsi="Times New Roman" w:cs="Times New Roman"/>
          <w:sz w:val="24"/>
          <w:szCs w:val="24"/>
          <w:lang w:val="kk-KZ"/>
        </w:rPr>
        <w:t>:</w:t>
      </w:r>
    </w:p>
    <w:p w:rsidR="00F47EFD" w:rsidRPr="004F5B8B" w:rsidRDefault="00F47EFD" w:rsidP="00F47EFD">
      <w:pPr>
        <w:spacing w:after="0" w:line="240" w:lineRule="auto"/>
        <w:jc w:val="both"/>
        <w:rPr>
          <w:rFonts w:ascii="Times New Roman" w:eastAsia="Calibri" w:hAnsi="Times New Roman" w:cs="Times New Roman"/>
          <w:sz w:val="24"/>
          <w:szCs w:val="24"/>
          <w:lang w:val="kk-KZ"/>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260"/>
        <w:gridCol w:w="2977"/>
      </w:tblGrid>
      <w:tr w:rsidR="00F47EFD" w:rsidRPr="00011E02" w:rsidTr="00110CE1">
        <w:trPr>
          <w:jc w:val="center"/>
        </w:trPr>
        <w:tc>
          <w:tcPr>
            <w:tcW w:w="2977" w:type="dxa"/>
          </w:tcPr>
          <w:p w:rsidR="00F47EFD" w:rsidRPr="00011E02" w:rsidRDefault="00F47EFD" w:rsidP="00110CE1">
            <w:pPr>
              <w:spacing w:after="0" w:line="240" w:lineRule="auto"/>
              <w:ind w:firstLine="284"/>
              <w:jc w:val="both"/>
              <w:rPr>
                <w:rFonts w:ascii="Times New Roman" w:eastAsia="Calibri" w:hAnsi="Times New Roman" w:cs="Times New Roman"/>
                <w:b/>
                <w:sz w:val="24"/>
                <w:szCs w:val="24"/>
                <w:lang w:val="kk-KZ"/>
              </w:rPr>
            </w:pPr>
            <w:r w:rsidRPr="00011E02">
              <w:rPr>
                <w:rFonts w:ascii="Times New Roman" w:eastAsia="Calibri" w:hAnsi="Times New Roman" w:cs="Times New Roman"/>
                <w:b/>
                <w:sz w:val="24"/>
                <w:szCs w:val="24"/>
                <w:lang w:val="kk-KZ"/>
              </w:rPr>
              <w:t>Персонажлар</w:t>
            </w:r>
          </w:p>
        </w:tc>
        <w:tc>
          <w:tcPr>
            <w:tcW w:w="3260" w:type="dxa"/>
          </w:tcPr>
          <w:p w:rsidR="00F47EFD" w:rsidRPr="00011E02" w:rsidRDefault="00F47EFD" w:rsidP="00110CE1">
            <w:pPr>
              <w:spacing w:after="0" w:line="240" w:lineRule="auto"/>
              <w:ind w:firstLine="284"/>
              <w:jc w:val="center"/>
              <w:rPr>
                <w:rFonts w:ascii="Times New Roman" w:eastAsia="Calibri" w:hAnsi="Times New Roman" w:cs="Times New Roman"/>
                <w:b/>
                <w:sz w:val="24"/>
                <w:szCs w:val="24"/>
                <w:lang w:val="kk-KZ"/>
              </w:rPr>
            </w:pPr>
            <w:r w:rsidRPr="00011E02">
              <w:rPr>
                <w:rFonts w:ascii="Times New Roman" w:eastAsia="Calibri" w:hAnsi="Times New Roman" w:cs="Times New Roman"/>
                <w:b/>
                <w:sz w:val="24"/>
                <w:szCs w:val="24"/>
                <w:lang w:val="kk-KZ"/>
              </w:rPr>
              <w:t>Персонажларға тәриплмә</w:t>
            </w:r>
          </w:p>
        </w:tc>
        <w:tc>
          <w:tcPr>
            <w:tcW w:w="2977" w:type="dxa"/>
          </w:tcPr>
          <w:p w:rsidR="00F47EFD" w:rsidRPr="00011E02" w:rsidRDefault="00F47EFD" w:rsidP="00110CE1">
            <w:pPr>
              <w:spacing w:after="0" w:line="240" w:lineRule="auto"/>
              <w:ind w:firstLine="284"/>
              <w:jc w:val="both"/>
              <w:rPr>
                <w:rFonts w:ascii="Times New Roman" w:eastAsia="Calibri" w:hAnsi="Times New Roman" w:cs="Times New Roman"/>
                <w:b/>
                <w:sz w:val="24"/>
                <w:szCs w:val="24"/>
                <w:lang w:val="kk-KZ"/>
              </w:rPr>
            </w:pPr>
            <w:r w:rsidRPr="00011E02">
              <w:rPr>
                <w:rFonts w:ascii="Times New Roman" w:eastAsia="Calibri" w:hAnsi="Times New Roman" w:cs="Times New Roman"/>
                <w:b/>
                <w:sz w:val="24"/>
                <w:szCs w:val="24"/>
                <w:lang w:val="kk-KZ"/>
              </w:rPr>
              <w:t>Өз пикриңиз</w:t>
            </w:r>
          </w:p>
        </w:tc>
      </w:tr>
    </w:tbl>
    <w:p w:rsidR="00F47EFD" w:rsidRPr="004F5B8B" w:rsidRDefault="00F47EFD" w:rsidP="00F47EFD">
      <w:pPr>
        <w:spacing w:after="0" w:line="240" w:lineRule="auto"/>
        <w:ind w:firstLine="284"/>
        <w:jc w:val="both"/>
        <w:rPr>
          <w:rFonts w:ascii="Times New Roman" w:eastAsia="Calibri" w:hAnsi="Times New Roman" w:cs="Times New Roman"/>
          <w:b/>
          <w:i/>
          <w:color w:val="000000"/>
          <w:sz w:val="24"/>
          <w:szCs w:val="24"/>
          <w:lang w:val="kk-KZ"/>
        </w:rPr>
      </w:pPr>
    </w:p>
    <w:p w:rsidR="00F47EFD" w:rsidRPr="004F5B8B" w:rsidRDefault="00F47EFD" w:rsidP="00F47EFD">
      <w:pPr>
        <w:spacing w:after="0" w:line="240" w:lineRule="auto"/>
        <w:rPr>
          <w:rFonts w:ascii="Times New Roman" w:hAnsi="Times New Roman" w:cs="Times New Roman"/>
          <w:sz w:val="24"/>
          <w:szCs w:val="24"/>
          <w:lang w:val="kk-KZ"/>
        </w:rPr>
      </w:pPr>
      <w:r w:rsidRPr="005958F5">
        <w:rPr>
          <w:rFonts w:ascii="Times New Roman" w:hAnsi="Times New Roman" w:cs="Times New Roman"/>
          <w:b/>
          <w:sz w:val="24"/>
          <w:szCs w:val="24"/>
          <w:lang w:val="kk-KZ"/>
        </w:rPr>
        <w:t>5.</w:t>
      </w:r>
      <w:r>
        <w:rPr>
          <w:rFonts w:ascii="Times New Roman" w:hAnsi="Times New Roman" w:cs="Times New Roman"/>
          <w:b/>
          <w:sz w:val="24"/>
          <w:szCs w:val="24"/>
          <w:lang w:val="kk-KZ"/>
        </w:rPr>
        <w:t xml:space="preserve"> </w:t>
      </w:r>
      <w:r w:rsidRPr="005958F5">
        <w:rPr>
          <w:rFonts w:ascii="Times New Roman" w:hAnsi="Times New Roman" w:cs="Times New Roman"/>
          <w:b/>
          <w:sz w:val="24"/>
          <w:szCs w:val="24"/>
          <w:lang w:val="kk-KZ"/>
        </w:rPr>
        <w:t>Әкси бағлиниш:</w:t>
      </w:r>
      <w:r w:rsidRPr="004F5B8B">
        <w:rPr>
          <w:rFonts w:ascii="Times New Roman" w:hAnsi="Times New Roman" w:cs="Times New Roman"/>
          <w:sz w:val="24"/>
          <w:szCs w:val="24"/>
          <w:lang w:val="kk-KZ"/>
        </w:rPr>
        <w:t xml:space="preserve"> орунланған тапшурмини электрон почта яки «WhatsApp» мобильлиқ қошумчиси билән әвәти</w:t>
      </w:r>
      <w:r>
        <w:rPr>
          <w:rFonts w:ascii="Times New Roman" w:hAnsi="Times New Roman" w:cs="Times New Roman"/>
          <w:sz w:val="24"/>
          <w:szCs w:val="24"/>
          <w:lang w:val="kk-KZ"/>
        </w:rPr>
        <w:t>ң</w:t>
      </w:r>
      <w:r w:rsidRPr="004F5B8B">
        <w:rPr>
          <w:rFonts w:ascii="Times New Roman" w:hAnsi="Times New Roman" w:cs="Times New Roman"/>
          <w:sz w:val="24"/>
          <w:szCs w:val="24"/>
          <w:lang w:val="kk-KZ"/>
        </w:rPr>
        <w:t xml:space="preserve">. </w:t>
      </w:r>
    </w:p>
    <w:p w:rsidR="00F47EFD" w:rsidRPr="004F5B8B" w:rsidRDefault="00F47EFD" w:rsidP="00F47EFD">
      <w:pPr>
        <w:pStyle w:val="a3"/>
        <w:spacing w:after="0" w:line="240" w:lineRule="auto"/>
        <w:ind w:firstLine="284"/>
        <w:rPr>
          <w:rFonts w:ascii="Times New Roman" w:hAnsi="Times New Roman" w:cs="Times New Roman"/>
          <w:sz w:val="24"/>
          <w:szCs w:val="24"/>
          <w:lang w:val="kk-KZ"/>
        </w:rPr>
      </w:pPr>
    </w:p>
    <w:p w:rsidR="00F47EFD" w:rsidRPr="004F5B8B" w:rsidRDefault="00F47EFD" w:rsidP="00F47EFD">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t>Түзгүчи:</w:t>
      </w:r>
      <w:r w:rsidRPr="004F5B8B">
        <w:rPr>
          <w:rFonts w:ascii="Times New Roman" w:hAnsi="Times New Roman" w:cs="Times New Roman"/>
          <w:sz w:val="24"/>
          <w:szCs w:val="24"/>
          <w:lang w:val="kk-KZ"/>
        </w:rPr>
        <w:t xml:space="preserve"> №101-мәктәп-гимназияниң уйғур</w:t>
      </w:r>
      <w:r>
        <w:rPr>
          <w:rFonts w:ascii="Times New Roman" w:hAnsi="Times New Roman" w:cs="Times New Roman"/>
          <w:sz w:val="24"/>
          <w:szCs w:val="24"/>
          <w:lang w:val="kk-KZ"/>
        </w:rPr>
        <w:t xml:space="preserve"> тили вә әдәбияти пән муәллими</w:t>
      </w:r>
      <w:r w:rsidRPr="004F5B8B">
        <w:rPr>
          <w:rFonts w:ascii="Times New Roman" w:hAnsi="Times New Roman" w:cs="Times New Roman"/>
          <w:sz w:val="24"/>
          <w:szCs w:val="24"/>
          <w:lang w:val="kk-KZ"/>
        </w:rPr>
        <w:t xml:space="preserve"> Юнусова.Г.С.</w:t>
      </w:r>
    </w:p>
    <w:p w:rsidR="00BB5CA7" w:rsidRPr="00F47EFD" w:rsidRDefault="00F47EFD" w:rsidP="00F47EFD">
      <w:pPr>
        <w:rPr>
          <w:lang w:val="kk-KZ"/>
        </w:rPr>
      </w:pPr>
      <w:r w:rsidRPr="004F5B8B">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4F5B8B">
        <w:rPr>
          <w:rFonts w:ascii="Times New Roman" w:hAnsi="Times New Roman" w:cs="Times New Roman"/>
          <w:sz w:val="24"/>
          <w:szCs w:val="24"/>
          <w:lang w:val="kk-KZ"/>
        </w:rPr>
        <w:t>қувәтлиши билән тәйярланди</w:t>
      </w:r>
      <w:r>
        <w:rPr>
          <w:rFonts w:ascii="Times New Roman" w:hAnsi="Times New Roman" w:cs="Times New Roman"/>
          <w:sz w:val="24"/>
          <w:szCs w:val="24"/>
          <w:lang w:val="kk-KZ"/>
        </w:rPr>
        <w:t>.</w:t>
      </w:r>
      <w:bookmarkStart w:id="0" w:name="_GoBack"/>
      <w:bookmarkEnd w:id="0"/>
    </w:p>
    <w:sectPr w:rsidR="00BB5CA7" w:rsidRPr="00F47E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C44"/>
    <w:rsid w:val="00030863"/>
    <w:rsid w:val="00064CC7"/>
    <w:rsid w:val="00116EF5"/>
    <w:rsid w:val="001D699E"/>
    <w:rsid w:val="00332420"/>
    <w:rsid w:val="003A4E39"/>
    <w:rsid w:val="003C4DF3"/>
    <w:rsid w:val="004A2F36"/>
    <w:rsid w:val="004A7524"/>
    <w:rsid w:val="0055362D"/>
    <w:rsid w:val="00575608"/>
    <w:rsid w:val="005A568A"/>
    <w:rsid w:val="005C5D9C"/>
    <w:rsid w:val="00634968"/>
    <w:rsid w:val="00634B59"/>
    <w:rsid w:val="006756B2"/>
    <w:rsid w:val="0079182C"/>
    <w:rsid w:val="007B2C44"/>
    <w:rsid w:val="00855CE1"/>
    <w:rsid w:val="008E528B"/>
    <w:rsid w:val="00A91BAC"/>
    <w:rsid w:val="00AB271E"/>
    <w:rsid w:val="00AD2359"/>
    <w:rsid w:val="00B33E39"/>
    <w:rsid w:val="00B42AD6"/>
    <w:rsid w:val="00B65F0E"/>
    <w:rsid w:val="00BB5CA7"/>
    <w:rsid w:val="00BC6536"/>
    <w:rsid w:val="00BD35C4"/>
    <w:rsid w:val="00C22E9C"/>
    <w:rsid w:val="00CB1FEA"/>
    <w:rsid w:val="00D4673B"/>
    <w:rsid w:val="00D928D9"/>
    <w:rsid w:val="00E77BA6"/>
    <w:rsid w:val="00F47EFD"/>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E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47EFD"/>
    <w:pPr>
      <w:ind w:left="720"/>
      <w:contextualSpacing/>
    </w:pPr>
  </w:style>
  <w:style w:type="character" w:customStyle="1" w:styleId="a4">
    <w:name w:val="Абзац списка Знак"/>
    <w:link w:val="a3"/>
    <w:uiPriority w:val="34"/>
    <w:locked/>
    <w:rsid w:val="00F47E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E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47EFD"/>
    <w:pPr>
      <w:ind w:left="720"/>
      <w:contextualSpacing/>
    </w:pPr>
  </w:style>
  <w:style w:type="character" w:customStyle="1" w:styleId="a4">
    <w:name w:val="Абзац списка Знак"/>
    <w:link w:val="a3"/>
    <w:uiPriority w:val="34"/>
    <w:locked/>
    <w:rsid w:val="00F47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415</Words>
  <Characters>2367</Characters>
  <Application>Microsoft Office Word</Application>
  <DocSecurity>0</DocSecurity>
  <Lines>19</Lines>
  <Paragraphs>5</Paragraphs>
  <ScaleCrop>false</ScaleCrop>
  <Company/>
  <LinksUpToDate>false</LinksUpToDate>
  <CharactersWithSpaces>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2020-03-30T05:30:00Z</dcterms:created>
  <dcterms:modified xsi:type="dcterms:W3CDTF">2020-03-30T05:30:00Z</dcterms:modified>
</cp:coreProperties>
</file>